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A72" w:rsidRDefault="00B26A72" w:rsidP="00B26A72">
      <w:pPr>
        <w:jc w:val="center"/>
      </w:pPr>
      <w:r>
        <w:t>Taller de cierre</w:t>
      </w:r>
    </w:p>
    <w:p w:rsidR="003F0B39" w:rsidRDefault="003F0B39" w:rsidP="00B26A72">
      <w:pPr>
        <w:jc w:val="center"/>
      </w:pPr>
      <w:r>
        <w:t>Guía de trabajo 1</w:t>
      </w:r>
    </w:p>
    <w:p w:rsidR="00C767F6" w:rsidRDefault="003F0B39">
      <w:r>
        <w:t>Discus</w:t>
      </w:r>
      <w:r w:rsidR="00B26A72">
        <w:t>ión de perfil de egreso</w:t>
      </w:r>
    </w:p>
    <w:p w:rsidR="00B26A72" w:rsidRDefault="00B26A72">
      <w:r>
        <w:t>Carrera ________________________________________________________________________</w:t>
      </w:r>
    </w:p>
    <w:p w:rsidR="00B26A72" w:rsidRDefault="008D7059">
      <w:r>
        <w:t xml:space="preserve">Como parte del proceso de construcción colectiva del rediseño curricular en el marco del Proyecto INNOVA-7, se le solicita reflexionar en torno a </w:t>
      </w:r>
      <w:r w:rsidR="00BC5ED0">
        <w:t>la propuesta que</w:t>
      </w:r>
      <w:r>
        <w:t xml:space="preserve"> presenta la subcomisión curricular de la carrera y completar lo que se solicita en la parrilla que se presenta a continuación.</w:t>
      </w:r>
      <w:r w:rsidR="00D0100B">
        <w:t xml:space="preserve"> </w:t>
      </w:r>
      <w:r>
        <w:t xml:space="preserve"> </w:t>
      </w:r>
      <w:r w:rsidR="00BC5ED0"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705"/>
        <w:gridCol w:w="932"/>
        <w:gridCol w:w="2943"/>
      </w:tblGrid>
      <w:tr w:rsidR="00D0100B" w:rsidRPr="00661CA2" w:rsidTr="00C16C1E">
        <w:trPr>
          <w:tblHeader/>
        </w:trPr>
        <w:tc>
          <w:tcPr>
            <w:tcW w:w="4248" w:type="dxa"/>
            <w:vMerge w:val="restart"/>
          </w:tcPr>
          <w:p w:rsidR="00D0100B" w:rsidRPr="00661CA2" w:rsidRDefault="00D0100B" w:rsidP="00D0100B">
            <w:pPr>
              <w:rPr>
                <w:rFonts w:ascii="Arial Narrow" w:hAnsi="Arial Narrow"/>
              </w:rPr>
            </w:pPr>
            <w:r w:rsidRPr="00661CA2">
              <w:rPr>
                <w:rFonts w:ascii="Arial Narrow" w:hAnsi="Arial Narrow"/>
              </w:rPr>
              <w:t>Aspectos a considerar según los requerimientos del Modelo Educativo</w:t>
            </w:r>
          </w:p>
        </w:tc>
        <w:tc>
          <w:tcPr>
            <w:tcW w:w="1637" w:type="dxa"/>
            <w:gridSpan w:val="2"/>
          </w:tcPr>
          <w:p w:rsidR="00D0100B" w:rsidRPr="00661CA2" w:rsidRDefault="00D0100B">
            <w:pPr>
              <w:rPr>
                <w:rFonts w:ascii="Arial Narrow" w:hAnsi="Arial Narrow"/>
              </w:rPr>
            </w:pPr>
            <w:r w:rsidRPr="00661CA2">
              <w:rPr>
                <w:rFonts w:ascii="Arial Narrow" w:hAnsi="Arial Narrow"/>
              </w:rPr>
              <w:t>Se cumple</w:t>
            </w:r>
          </w:p>
        </w:tc>
        <w:tc>
          <w:tcPr>
            <w:tcW w:w="2943" w:type="dxa"/>
            <w:vMerge w:val="restart"/>
          </w:tcPr>
          <w:p w:rsidR="00D0100B" w:rsidRPr="00661CA2" w:rsidRDefault="00661CA2" w:rsidP="00251C3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Coment</w:t>
            </w:r>
            <w:r w:rsidR="00251C39">
              <w:rPr>
                <w:rFonts w:ascii="Arial Narrow" w:hAnsi="Arial Narrow"/>
              </w:rPr>
              <w:t>e</w:t>
            </w:r>
          </w:p>
        </w:tc>
      </w:tr>
      <w:tr w:rsidR="00D0100B" w:rsidRPr="00661CA2" w:rsidTr="00C16C1E">
        <w:trPr>
          <w:tblHeader/>
        </w:trPr>
        <w:tc>
          <w:tcPr>
            <w:tcW w:w="4248" w:type="dxa"/>
            <w:vMerge/>
          </w:tcPr>
          <w:p w:rsidR="00D0100B" w:rsidRPr="00661CA2" w:rsidRDefault="00D0100B" w:rsidP="00D0100B">
            <w:pPr>
              <w:rPr>
                <w:rFonts w:ascii="Arial Narrow" w:hAnsi="Arial Narrow"/>
              </w:rPr>
            </w:pPr>
          </w:p>
        </w:tc>
        <w:tc>
          <w:tcPr>
            <w:tcW w:w="705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  <w:vMerge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</w:tr>
      <w:tr w:rsidR="00D0100B" w:rsidRPr="00661CA2" w:rsidTr="00C16C1E">
        <w:trPr>
          <w:tblHeader/>
        </w:trPr>
        <w:tc>
          <w:tcPr>
            <w:tcW w:w="4248" w:type="dxa"/>
          </w:tcPr>
          <w:p w:rsidR="00D0100B" w:rsidRPr="00661CA2" w:rsidRDefault="00251C39" w:rsidP="008D7059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3"/>
                <w:szCs w:val="23"/>
              </w:rPr>
            </w:pPr>
            <w:r>
              <w:rPr>
                <w:rFonts w:ascii="Arial Narrow" w:hAnsi="Arial Narrow" w:cs="Arial Narrow"/>
                <w:sz w:val="23"/>
                <w:szCs w:val="23"/>
              </w:rPr>
              <w:t xml:space="preserve">El ciudadano profesional que se propone formar tiene la capacidad de </w:t>
            </w:r>
            <w:r w:rsidR="00D0100B" w:rsidRPr="00661CA2">
              <w:rPr>
                <w:rFonts w:ascii="Arial Narrow" w:hAnsi="Arial Narrow" w:cs="Arial Narrow"/>
                <w:sz w:val="23"/>
                <w:szCs w:val="23"/>
              </w:rPr>
              <w:t>contribuir para superar los</w:t>
            </w:r>
          </w:p>
          <w:p w:rsidR="00D0100B" w:rsidRPr="00661CA2" w:rsidRDefault="00D0100B" w:rsidP="008D7059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 w:rsidRPr="00661CA2">
              <w:rPr>
                <w:rFonts w:ascii="Arial Narrow" w:hAnsi="Arial Narrow" w:cs="Arial Narrow"/>
                <w:sz w:val="23"/>
                <w:szCs w:val="23"/>
              </w:rPr>
              <w:t>principales problemas que enfrenta el país y la región centroamericana.</w:t>
            </w:r>
          </w:p>
        </w:tc>
        <w:tc>
          <w:tcPr>
            <w:tcW w:w="705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</w:tr>
      <w:tr w:rsidR="00D0100B" w:rsidRPr="00661CA2" w:rsidTr="00C16C1E">
        <w:trPr>
          <w:tblHeader/>
        </w:trPr>
        <w:tc>
          <w:tcPr>
            <w:tcW w:w="4248" w:type="dxa"/>
          </w:tcPr>
          <w:p w:rsidR="00D0100B" w:rsidRPr="00661CA2" w:rsidRDefault="00D0100B" w:rsidP="00D0100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3"/>
                <w:szCs w:val="23"/>
              </w:rPr>
            </w:pPr>
            <w:r w:rsidRPr="00661CA2">
              <w:rPr>
                <w:rFonts w:ascii="Arial Narrow" w:hAnsi="Arial Narrow" w:cs="Arial Narrow"/>
                <w:sz w:val="23"/>
                <w:szCs w:val="23"/>
              </w:rPr>
              <w:t>Formar personas capacitadas profesionalmente, flexibles para enfrentar</w:t>
            </w:r>
          </w:p>
          <w:p w:rsidR="00D0100B" w:rsidRPr="00661CA2" w:rsidRDefault="00D0100B" w:rsidP="00D0100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3"/>
                <w:szCs w:val="23"/>
              </w:rPr>
            </w:pPr>
            <w:r w:rsidRPr="00661CA2">
              <w:rPr>
                <w:rFonts w:ascii="Arial Narrow" w:hAnsi="Arial Narrow" w:cs="Arial Narrow"/>
                <w:sz w:val="23"/>
                <w:szCs w:val="23"/>
              </w:rPr>
              <w:t>los cambios, dotadas de capacidad analítica, interpretativas, propositivas y creativas, con principios, valores y juicio crítico para</w:t>
            </w:r>
          </w:p>
          <w:p w:rsidR="00D0100B" w:rsidRPr="00661CA2" w:rsidRDefault="00D0100B" w:rsidP="00D0100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 w:rsidRPr="00661CA2">
              <w:rPr>
                <w:rFonts w:ascii="Arial Narrow" w:hAnsi="Arial Narrow" w:cs="Arial Narrow"/>
                <w:sz w:val="23"/>
                <w:szCs w:val="23"/>
              </w:rPr>
              <w:t>enfrentar las demandas de una sociedad compleja y cambiante.</w:t>
            </w:r>
          </w:p>
        </w:tc>
        <w:tc>
          <w:tcPr>
            <w:tcW w:w="705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</w:tr>
      <w:tr w:rsidR="00C16C1E" w:rsidRPr="00661CA2" w:rsidTr="00C16C1E">
        <w:trPr>
          <w:tblHeader/>
        </w:trPr>
        <w:tc>
          <w:tcPr>
            <w:tcW w:w="4248" w:type="dxa"/>
          </w:tcPr>
          <w:p w:rsidR="00C16C1E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3"/>
                <w:szCs w:val="23"/>
              </w:rPr>
            </w:pPr>
            <w:r>
              <w:rPr>
                <w:rFonts w:ascii="Arial Narrow" w:hAnsi="Arial Narrow" w:cs="Arial Narrow"/>
                <w:sz w:val="23"/>
                <w:szCs w:val="23"/>
              </w:rPr>
              <w:t>Incorporar en las y los profesionales egresados de la UNAH los valores</w:t>
            </w:r>
          </w:p>
          <w:p w:rsidR="00C16C1E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3"/>
                <w:szCs w:val="23"/>
              </w:rPr>
            </w:pPr>
            <w:r>
              <w:rPr>
                <w:rFonts w:ascii="Arial Narrow" w:hAnsi="Arial Narrow" w:cs="Arial Narrow"/>
                <w:sz w:val="23"/>
                <w:szCs w:val="23"/>
              </w:rPr>
              <w:t>de la solidaridad, responsabilidad social y liderazgo, con el fin de que</w:t>
            </w:r>
          </w:p>
          <w:p w:rsidR="00C16C1E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3"/>
                <w:szCs w:val="23"/>
              </w:rPr>
            </w:pPr>
            <w:r>
              <w:rPr>
                <w:rFonts w:ascii="Arial Narrow" w:hAnsi="Arial Narrow" w:cs="Arial Narrow"/>
                <w:sz w:val="23"/>
                <w:szCs w:val="23"/>
              </w:rPr>
              <w:t>puedan constituirse en agentes de desarrollo en las comunidades donde</w:t>
            </w:r>
          </w:p>
          <w:p w:rsidR="00C16C1E" w:rsidRPr="00661CA2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3"/>
                <w:szCs w:val="23"/>
              </w:rPr>
            </w:pPr>
            <w:r>
              <w:rPr>
                <w:rFonts w:ascii="Arial Narrow" w:hAnsi="Arial Narrow" w:cs="Arial Narrow"/>
                <w:sz w:val="23"/>
                <w:szCs w:val="23"/>
              </w:rPr>
              <w:t>les corresponda actuar;</w:t>
            </w:r>
          </w:p>
        </w:tc>
        <w:tc>
          <w:tcPr>
            <w:tcW w:w="705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</w:tr>
      <w:tr w:rsidR="00251C39" w:rsidRPr="00661CA2" w:rsidTr="00C16C1E">
        <w:trPr>
          <w:tblHeader/>
        </w:trPr>
        <w:tc>
          <w:tcPr>
            <w:tcW w:w="4248" w:type="dxa"/>
          </w:tcPr>
          <w:p w:rsidR="00251C39" w:rsidRPr="00661CA2" w:rsidRDefault="00251C39" w:rsidP="00661CA2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  <w:i/>
                <w:iCs/>
              </w:rPr>
              <w:t>Incluye  en la definición del perfil de egreso los e</w:t>
            </w:r>
            <w:r w:rsidRPr="00661CA2">
              <w:rPr>
                <w:rFonts w:ascii="Arial Narrow" w:hAnsi="Arial Narrow" w:cs="Arial Narrow"/>
                <w:i/>
                <w:iCs/>
              </w:rPr>
              <w:t>jes del Modelo Educativo</w:t>
            </w:r>
            <w:r>
              <w:rPr>
                <w:rFonts w:ascii="Arial Narrow" w:hAnsi="Arial Narrow" w:cs="Arial Narrow"/>
                <w:i/>
                <w:iCs/>
              </w:rPr>
              <w:t>:</w:t>
            </w:r>
            <w:r w:rsidRPr="00661CA2">
              <w:rPr>
                <w:rFonts w:ascii="Arial Narrow" w:hAnsi="Arial Narrow" w:cs="Arial Narrow"/>
                <w:i/>
                <w:iCs/>
              </w:rPr>
              <w:t xml:space="preserve">  </w:t>
            </w:r>
          </w:p>
        </w:tc>
        <w:tc>
          <w:tcPr>
            <w:tcW w:w="4580" w:type="dxa"/>
            <w:gridSpan w:val="3"/>
          </w:tcPr>
          <w:p w:rsidR="00251C39" w:rsidRPr="00661CA2" w:rsidRDefault="00251C39">
            <w:pPr>
              <w:rPr>
                <w:rFonts w:ascii="Arial Narrow" w:hAnsi="Arial Narrow"/>
              </w:rPr>
            </w:pPr>
          </w:p>
        </w:tc>
      </w:tr>
      <w:tr w:rsidR="00D0100B" w:rsidRPr="00661CA2" w:rsidTr="00C16C1E">
        <w:trPr>
          <w:tblHeader/>
        </w:trPr>
        <w:tc>
          <w:tcPr>
            <w:tcW w:w="4248" w:type="dxa"/>
          </w:tcPr>
          <w:p w:rsidR="00D0100B" w:rsidRPr="00C16C1E" w:rsidRDefault="00661CA2" w:rsidP="00661CA2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Objetivos del Milenio y Estrategia de Reducción de la Pobreza</w:t>
            </w:r>
          </w:p>
          <w:p w:rsidR="00C16C1E" w:rsidRPr="00C16C1E" w:rsidRDefault="00C16C1E" w:rsidP="00C16C1E">
            <w:pPr>
              <w:pStyle w:val="Prrafodelista"/>
              <w:rPr>
                <w:rFonts w:ascii="Arial Narrow" w:hAnsi="Arial Narrow"/>
              </w:rPr>
            </w:pPr>
          </w:p>
          <w:p w:rsidR="00C16C1E" w:rsidRPr="00C16C1E" w:rsidRDefault="00C16C1E" w:rsidP="00C16C1E">
            <w:pPr>
              <w:pStyle w:val="Prrafodelista"/>
              <w:rPr>
                <w:rFonts w:ascii="Arial Narrow" w:hAnsi="Arial Narrow"/>
              </w:rPr>
            </w:pPr>
          </w:p>
          <w:p w:rsidR="00C16C1E" w:rsidRPr="00661CA2" w:rsidRDefault="00C16C1E" w:rsidP="00C16C1E">
            <w:pPr>
              <w:pStyle w:val="Prrafodelista"/>
              <w:rPr>
                <w:rFonts w:ascii="Arial Narrow" w:hAnsi="Arial Narrow"/>
              </w:rPr>
            </w:pPr>
          </w:p>
        </w:tc>
        <w:tc>
          <w:tcPr>
            <w:tcW w:w="705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D0100B" w:rsidRPr="00661CA2" w:rsidRDefault="00D0100B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D0100B" w:rsidRDefault="00D0100B">
            <w:pPr>
              <w:rPr>
                <w:rFonts w:ascii="Arial Narrow" w:hAnsi="Arial Narrow"/>
              </w:rPr>
            </w:pPr>
          </w:p>
          <w:p w:rsidR="00D85662" w:rsidRPr="00661CA2" w:rsidRDefault="00D85662">
            <w:pPr>
              <w:rPr>
                <w:rFonts w:ascii="Arial Narrow" w:hAnsi="Arial Narrow"/>
              </w:rPr>
            </w:pPr>
          </w:p>
        </w:tc>
      </w:tr>
      <w:tr w:rsidR="00661CA2" w:rsidRPr="00661CA2" w:rsidTr="00C16C1E">
        <w:trPr>
          <w:tblHeader/>
        </w:trPr>
        <w:tc>
          <w:tcPr>
            <w:tcW w:w="4248" w:type="dxa"/>
          </w:tcPr>
          <w:p w:rsidR="00661CA2" w:rsidRDefault="00661CA2" w:rsidP="00661CA2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="Arial Narrow"/>
                <w:i/>
                <w:iCs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Eje Violencia, Vulnerabilidad y Riesgo</w:t>
            </w:r>
          </w:p>
          <w:p w:rsidR="00C16C1E" w:rsidRDefault="00C16C1E" w:rsidP="00661CA2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="Arial Narrow"/>
                <w:i/>
                <w:iCs/>
              </w:rPr>
            </w:pPr>
          </w:p>
          <w:p w:rsidR="00C16C1E" w:rsidRDefault="00C16C1E" w:rsidP="00C16C1E">
            <w:pPr>
              <w:pStyle w:val="Prrafodelista"/>
              <w:rPr>
                <w:rFonts w:ascii="Arial Narrow" w:hAnsi="Arial Narrow" w:cs="Arial Narrow"/>
                <w:i/>
                <w:iCs/>
              </w:rPr>
            </w:pPr>
          </w:p>
          <w:p w:rsidR="00C16C1E" w:rsidRDefault="00C16C1E" w:rsidP="00C16C1E">
            <w:pPr>
              <w:pStyle w:val="Prrafodelista"/>
              <w:rPr>
                <w:rFonts w:ascii="Arial Narrow" w:hAnsi="Arial Narrow" w:cs="Arial Narrow"/>
                <w:i/>
                <w:iCs/>
              </w:rPr>
            </w:pPr>
          </w:p>
          <w:p w:rsidR="00C16C1E" w:rsidRPr="00661CA2" w:rsidRDefault="00C16C1E" w:rsidP="00C16C1E">
            <w:pPr>
              <w:pStyle w:val="Prrafodelista"/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705" w:type="dxa"/>
          </w:tcPr>
          <w:p w:rsidR="00661CA2" w:rsidRPr="00661CA2" w:rsidRDefault="00661CA2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661CA2" w:rsidRPr="00661CA2" w:rsidRDefault="00661CA2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661CA2" w:rsidRDefault="00661CA2">
            <w:pPr>
              <w:rPr>
                <w:rFonts w:ascii="Arial Narrow" w:hAnsi="Arial Narrow"/>
              </w:rPr>
            </w:pPr>
          </w:p>
          <w:p w:rsidR="00D85662" w:rsidRPr="00661CA2" w:rsidRDefault="00D85662">
            <w:pPr>
              <w:rPr>
                <w:rFonts w:ascii="Arial Narrow" w:hAnsi="Arial Narrow"/>
              </w:rPr>
            </w:pPr>
          </w:p>
        </w:tc>
      </w:tr>
    </w:tbl>
    <w:p w:rsidR="00D85662" w:rsidRDefault="00D8566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5"/>
        <w:gridCol w:w="798"/>
        <w:gridCol w:w="919"/>
        <w:gridCol w:w="2906"/>
      </w:tblGrid>
      <w:tr w:rsidR="007478C2" w:rsidRPr="00661CA2" w:rsidTr="007478C2">
        <w:trPr>
          <w:tblHeader/>
        </w:trPr>
        <w:tc>
          <w:tcPr>
            <w:tcW w:w="4205" w:type="dxa"/>
          </w:tcPr>
          <w:p w:rsidR="007478C2" w:rsidRPr="00661CA2" w:rsidRDefault="007478C2" w:rsidP="0099702E">
            <w:pPr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 w:cs="Arial Narrow"/>
                <w:i/>
                <w:iCs/>
              </w:rPr>
              <w:lastRenderedPageBreak/>
              <w:t>Incluye  en</w:t>
            </w:r>
            <w:proofErr w:type="gramEnd"/>
            <w:r>
              <w:rPr>
                <w:rFonts w:ascii="Arial Narrow" w:hAnsi="Arial Narrow" w:cs="Arial Narrow"/>
                <w:i/>
                <w:iCs/>
              </w:rPr>
              <w:t xml:space="preserve"> la definici</w:t>
            </w:r>
            <w:bookmarkStart w:id="0" w:name="_GoBack"/>
            <w:bookmarkEnd w:id="0"/>
            <w:r>
              <w:rPr>
                <w:rFonts w:ascii="Arial Narrow" w:hAnsi="Arial Narrow" w:cs="Arial Narrow"/>
                <w:i/>
                <w:iCs/>
              </w:rPr>
              <w:t>ón del perfil de egreso los e</w:t>
            </w:r>
            <w:r w:rsidRPr="00661CA2">
              <w:rPr>
                <w:rFonts w:ascii="Arial Narrow" w:hAnsi="Arial Narrow" w:cs="Arial Narrow"/>
                <w:i/>
                <w:iCs/>
              </w:rPr>
              <w:t>jes del Modelo Educativo</w:t>
            </w:r>
            <w:r>
              <w:rPr>
                <w:rFonts w:ascii="Arial Narrow" w:hAnsi="Arial Narrow" w:cs="Arial Narrow"/>
                <w:i/>
                <w:iCs/>
              </w:rPr>
              <w:t>:</w:t>
            </w:r>
            <w:r w:rsidRPr="00661CA2">
              <w:rPr>
                <w:rFonts w:ascii="Arial Narrow" w:hAnsi="Arial Narrow" w:cs="Arial Narrow"/>
                <w:i/>
                <w:iCs/>
              </w:rPr>
              <w:t xml:space="preserve">  </w:t>
            </w:r>
          </w:p>
        </w:tc>
        <w:tc>
          <w:tcPr>
            <w:tcW w:w="1717" w:type="dxa"/>
            <w:gridSpan w:val="2"/>
          </w:tcPr>
          <w:p w:rsidR="007478C2" w:rsidRPr="00661CA2" w:rsidRDefault="007478C2" w:rsidP="0099702E">
            <w:pPr>
              <w:jc w:val="center"/>
              <w:rPr>
                <w:rFonts w:ascii="Arial Narrow" w:hAnsi="Arial Narrow"/>
              </w:rPr>
            </w:pPr>
            <w:r w:rsidRPr="00661CA2">
              <w:rPr>
                <w:rFonts w:ascii="Arial Narrow" w:hAnsi="Arial Narrow"/>
              </w:rPr>
              <w:t>Se cumple</w:t>
            </w:r>
          </w:p>
        </w:tc>
        <w:tc>
          <w:tcPr>
            <w:tcW w:w="2906" w:type="dxa"/>
          </w:tcPr>
          <w:p w:rsidR="007478C2" w:rsidRPr="00661CA2" w:rsidRDefault="007478C2" w:rsidP="009970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Comente</w:t>
            </w:r>
          </w:p>
        </w:tc>
      </w:tr>
      <w:tr w:rsidR="0099702E" w:rsidRPr="00661CA2" w:rsidTr="007478C2">
        <w:trPr>
          <w:tblHeader/>
        </w:trPr>
        <w:tc>
          <w:tcPr>
            <w:tcW w:w="4205" w:type="dxa"/>
          </w:tcPr>
          <w:p w:rsidR="0099702E" w:rsidRPr="00D85662" w:rsidRDefault="0099702E" w:rsidP="0099702E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Ética y Bioética</w:t>
            </w:r>
          </w:p>
          <w:p w:rsidR="0099702E" w:rsidRPr="00D85662" w:rsidRDefault="0099702E" w:rsidP="0099702E">
            <w:pPr>
              <w:rPr>
                <w:rFonts w:ascii="Arial Narrow" w:hAnsi="Arial Narrow"/>
              </w:rPr>
            </w:pPr>
          </w:p>
          <w:p w:rsidR="0099702E" w:rsidRPr="00C16C1E" w:rsidRDefault="0099702E" w:rsidP="0099702E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</w:rPr>
            </w:pPr>
          </w:p>
          <w:p w:rsidR="0099702E" w:rsidRDefault="0099702E" w:rsidP="0099702E">
            <w:pPr>
              <w:pStyle w:val="Prrafodelista"/>
              <w:rPr>
                <w:rFonts w:ascii="Arial Narrow" w:hAnsi="Arial Narrow" w:cs="Arial Narrow"/>
                <w:i/>
                <w:iCs/>
              </w:rPr>
            </w:pPr>
          </w:p>
          <w:p w:rsidR="0099702E" w:rsidRPr="00661CA2" w:rsidRDefault="0099702E" w:rsidP="0099702E">
            <w:pPr>
              <w:pStyle w:val="Prrafodelista"/>
              <w:rPr>
                <w:rFonts w:ascii="Arial Narrow" w:hAnsi="Arial Narrow"/>
              </w:rPr>
            </w:pPr>
          </w:p>
        </w:tc>
        <w:tc>
          <w:tcPr>
            <w:tcW w:w="798" w:type="dxa"/>
          </w:tcPr>
          <w:p w:rsidR="0099702E" w:rsidRPr="00661CA2" w:rsidRDefault="0099702E" w:rsidP="0099702E">
            <w:pPr>
              <w:rPr>
                <w:rFonts w:ascii="Arial Narrow" w:hAnsi="Arial Narrow"/>
              </w:rPr>
            </w:pPr>
          </w:p>
        </w:tc>
        <w:tc>
          <w:tcPr>
            <w:tcW w:w="919" w:type="dxa"/>
          </w:tcPr>
          <w:p w:rsidR="0099702E" w:rsidRPr="00661CA2" w:rsidRDefault="0099702E" w:rsidP="0099702E">
            <w:pPr>
              <w:rPr>
                <w:rFonts w:ascii="Arial Narrow" w:hAnsi="Arial Narrow"/>
              </w:rPr>
            </w:pPr>
          </w:p>
        </w:tc>
        <w:tc>
          <w:tcPr>
            <w:tcW w:w="2906" w:type="dxa"/>
          </w:tcPr>
          <w:p w:rsidR="0099702E" w:rsidRPr="00661CA2" w:rsidRDefault="0099702E" w:rsidP="0099702E">
            <w:pPr>
              <w:rPr>
                <w:rFonts w:ascii="Arial Narrow" w:hAnsi="Arial Narrow"/>
              </w:rPr>
            </w:pPr>
          </w:p>
        </w:tc>
      </w:tr>
      <w:tr w:rsidR="0099702E" w:rsidRPr="00661CA2" w:rsidTr="007478C2">
        <w:trPr>
          <w:tblHeader/>
        </w:trPr>
        <w:tc>
          <w:tcPr>
            <w:tcW w:w="4205" w:type="dxa"/>
          </w:tcPr>
          <w:p w:rsidR="0099702E" w:rsidRPr="00C16C1E" w:rsidRDefault="0099702E" w:rsidP="0099702E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Eje Condiciones y Calidad de Vida</w:t>
            </w:r>
          </w:p>
          <w:p w:rsidR="0099702E" w:rsidRDefault="0099702E" w:rsidP="0099702E">
            <w:pPr>
              <w:rPr>
                <w:rFonts w:ascii="Arial Narrow" w:hAnsi="Arial Narrow"/>
              </w:rPr>
            </w:pPr>
          </w:p>
          <w:p w:rsidR="0099702E" w:rsidRDefault="0099702E" w:rsidP="0099702E">
            <w:pPr>
              <w:rPr>
                <w:rFonts w:ascii="Arial Narrow" w:hAnsi="Arial Narrow"/>
              </w:rPr>
            </w:pPr>
          </w:p>
          <w:p w:rsidR="0099702E" w:rsidRDefault="0099702E" w:rsidP="0099702E">
            <w:pPr>
              <w:rPr>
                <w:rFonts w:ascii="Arial Narrow" w:hAnsi="Arial Narrow"/>
              </w:rPr>
            </w:pPr>
          </w:p>
          <w:p w:rsidR="0099702E" w:rsidRPr="00C16C1E" w:rsidRDefault="0099702E" w:rsidP="0099702E">
            <w:pPr>
              <w:rPr>
                <w:rFonts w:ascii="Arial Narrow" w:hAnsi="Arial Narrow"/>
              </w:rPr>
            </w:pPr>
          </w:p>
        </w:tc>
        <w:tc>
          <w:tcPr>
            <w:tcW w:w="798" w:type="dxa"/>
          </w:tcPr>
          <w:p w:rsidR="0099702E" w:rsidRPr="00661CA2" w:rsidRDefault="0099702E" w:rsidP="0099702E">
            <w:pPr>
              <w:rPr>
                <w:rFonts w:ascii="Arial Narrow" w:hAnsi="Arial Narrow"/>
              </w:rPr>
            </w:pPr>
          </w:p>
        </w:tc>
        <w:tc>
          <w:tcPr>
            <w:tcW w:w="919" w:type="dxa"/>
          </w:tcPr>
          <w:p w:rsidR="0099702E" w:rsidRPr="00661CA2" w:rsidRDefault="0099702E" w:rsidP="0099702E">
            <w:pPr>
              <w:rPr>
                <w:rFonts w:ascii="Arial Narrow" w:hAnsi="Arial Narrow"/>
              </w:rPr>
            </w:pPr>
          </w:p>
        </w:tc>
        <w:tc>
          <w:tcPr>
            <w:tcW w:w="2906" w:type="dxa"/>
          </w:tcPr>
          <w:p w:rsidR="0099702E" w:rsidRPr="00661CA2" w:rsidRDefault="0099702E" w:rsidP="0099702E">
            <w:pPr>
              <w:rPr>
                <w:rFonts w:ascii="Arial Narrow" w:hAnsi="Arial Narrow"/>
              </w:rPr>
            </w:pPr>
          </w:p>
        </w:tc>
      </w:tr>
    </w:tbl>
    <w:p w:rsidR="00C16C1E" w:rsidRDefault="00C16C1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705"/>
        <w:gridCol w:w="932"/>
        <w:gridCol w:w="2943"/>
      </w:tblGrid>
      <w:tr w:rsidR="00C16C1E" w:rsidRPr="00661CA2" w:rsidTr="00C16C1E">
        <w:trPr>
          <w:tblHeader/>
        </w:trPr>
        <w:tc>
          <w:tcPr>
            <w:tcW w:w="4248" w:type="dxa"/>
          </w:tcPr>
          <w:p w:rsidR="00C16C1E" w:rsidRPr="00661CA2" w:rsidRDefault="00C16C1E" w:rsidP="00BC5ED0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Toma en cuenta los  p</w:t>
            </w:r>
            <w:r w:rsidRPr="00661CA2">
              <w:rPr>
                <w:rFonts w:ascii="Arial Narrow" w:hAnsi="Arial Narrow" w:cs="Arial Narrow"/>
                <w:i/>
                <w:iCs/>
              </w:rPr>
              <w:t>rincipios que sustentan el Modelo Educativo de la UNAH</w:t>
            </w:r>
            <w:r>
              <w:rPr>
                <w:rFonts w:ascii="Arial Narrow" w:hAnsi="Arial Narrow" w:cs="Arial Narrow"/>
                <w:i/>
                <w:iCs/>
              </w:rPr>
              <w:t>:</w:t>
            </w:r>
          </w:p>
          <w:p w:rsidR="00C16C1E" w:rsidRPr="00661CA2" w:rsidRDefault="00C16C1E" w:rsidP="00BC5ED0">
            <w:pPr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4580" w:type="dxa"/>
            <w:gridSpan w:val="3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</w:tr>
      <w:tr w:rsidR="00251C39" w:rsidRPr="00661CA2" w:rsidTr="00C16C1E">
        <w:trPr>
          <w:tblHeader/>
        </w:trPr>
        <w:tc>
          <w:tcPr>
            <w:tcW w:w="4248" w:type="dxa"/>
          </w:tcPr>
          <w:p w:rsidR="00C16C1E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Calidad</w:t>
            </w: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Pr="00661CA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251C39" w:rsidRDefault="00251C39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705" w:type="dxa"/>
          </w:tcPr>
          <w:p w:rsidR="00251C39" w:rsidRPr="00661CA2" w:rsidRDefault="00251C39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251C39" w:rsidRPr="00661CA2" w:rsidRDefault="00251C39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251C39" w:rsidRPr="00661CA2" w:rsidRDefault="00251C39">
            <w:pPr>
              <w:rPr>
                <w:rFonts w:ascii="Arial Narrow" w:hAnsi="Arial Narrow"/>
              </w:rPr>
            </w:pPr>
          </w:p>
        </w:tc>
      </w:tr>
      <w:tr w:rsidR="00C16C1E" w:rsidRPr="00661CA2" w:rsidTr="00C16C1E">
        <w:trPr>
          <w:tblHeader/>
        </w:trPr>
        <w:tc>
          <w:tcPr>
            <w:tcW w:w="4248" w:type="dxa"/>
          </w:tcPr>
          <w:p w:rsidR="00C16C1E" w:rsidRPr="00661CA2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Pertinencia</w:t>
            </w:r>
          </w:p>
          <w:p w:rsidR="00C16C1E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Pr="00661CA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705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</w:tr>
      <w:tr w:rsidR="00C16C1E" w:rsidRPr="00661CA2" w:rsidTr="00C16C1E">
        <w:trPr>
          <w:tblHeader/>
        </w:trPr>
        <w:tc>
          <w:tcPr>
            <w:tcW w:w="4248" w:type="dxa"/>
          </w:tcPr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C16C1E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>
              <w:rPr>
                <w:rFonts w:ascii="Arial Narrow" w:hAnsi="Arial Narrow" w:cs="Arial Narrow"/>
                <w:i/>
                <w:iCs/>
              </w:rPr>
              <w:t>E</w:t>
            </w:r>
            <w:r w:rsidR="00C16C1E" w:rsidRPr="00661CA2">
              <w:rPr>
                <w:rFonts w:ascii="Arial Narrow" w:hAnsi="Arial Narrow" w:cs="Arial Narrow"/>
                <w:i/>
                <w:iCs/>
              </w:rPr>
              <w:t>quidad</w:t>
            </w: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Pr="00661CA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C16C1E" w:rsidRPr="00661CA2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705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</w:tr>
      <w:tr w:rsidR="00C16C1E" w:rsidRPr="00661CA2" w:rsidTr="00C16C1E">
        <w:trPr>
          <w:tblHeader/>
        </w:trPr>
        <w:tc>
          <w:tcPr>
            <w:tcW w:w="4248" w:type="dxa"/>
          </w:tcPr>
          <w:p w:rsidR="00C16C1E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Interdisciplinaridad</w:t>
            </w: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Pr="00661CA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C16C1E" w:rsidRPr="00661CA2" w:rsidRDefault="00C16C1E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705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</w:tr>
      <w:tr w:rsidR="00C16C1E" w:rsidRPr="00661CA2" w:rsidTr="00C16C1E">
        <w:trPr>
          <w:tblHeader/>
        </w:trPr>
        <w:tc>
          <w:tcPr>
            <w:tcW w:w="4248" w:type="dxa"/>
          </w:tcPr>
          <w:p w:rsidR="00C16C1E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  <w:r w:rsidRPr="00661CA2">
              <w:rPr>
                <w:rFonts w:ascii="Arial Narrow" w:hAnsi="Arial Narrow" w:cs="Arial Narrow"/>
                <w:i/>
                <w:iCs/>
              </w:rPr>
              <w:t>Internacionalización</w:t>
            </w: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  <w:p w:rsidR="00D85662" w:rsidRPr="00661CA2" w:rsidRDefault="00D85662" w:rsidP="00C16C1E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</w:rPr>
            </w:pPr>
          </w:p>
        </w:tc>
        <w:tc>
          <w:tcPr>
            <w:tcW w:w="705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932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  <w:tc>
          <w:tcPr>
            <w:tcW w:w="2943" w:type="dxa"/>
          </w:tcPr>
          <w:p w:rsidR="00C16C1E" w:rsidRPr="00661CA2" w:rsidRDefault="00C16C1E">
            <w:pPr>
              <w:rPr>
                <w:rFonts w:ascii="Arial Narrow" w:hAnsi="Arial Narrow"/>
              </w:rPr>
            </w:pPr>
          </w:p>
        </w:tc>
      </w:tr>
    </w:tbl>
    <w:p w:rsidR="00B26A72" w:rsidRDefault="00B26A72"/>
    <w:sectPr w:rsidR="00B26A72" w:rsidSect="00B26A72">
      <w:headerReference w:type="first" r:id="rId7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BF5" w:rsidRDefault="009D2BF5" w:rsidP="00B26A72">
      <w:pPr>
        <w:spacing w:after="0" w:line="240" w:lineRule="auto"/>
      </w:pPr>
      <w:r>
        <w:separator/>
      </w:r>
    </w:p>
  </w:endnote>
  <w:endnote w:type="continuationSeparator" w:id="0">
    <w:p w:rsidR="009D2BF5" w:rsidRDefault="009D2BF5" w:rsidP="00B2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BF5" w:rsidRDefault="009D2BF5" w:rsidP="00B26A72">
      <w:pPr>
        <w:spacing w:after="0" w:line="240" w:lineRule="auto"/>
      </w:pPr>
      <w:r>
        <w:separator/>
      </w:r>
    </w:p>
  </w:footnote>
  <w:footnote w:type="continuationSeparator" w:id="0">
    <w:p w:rsidR="009D2BF5" w:rsidRDefault="009D2BF5" w:rsidP="00B2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A72" w:rsidRDefault="00B26A72" w:rsidP="00B26A72">
    <w:pPr>
      <w:pStyle w:val="Encabezado"/>
      <w:tabs>
        <w:tab w:val="clear" w:pos="4419"/>
        <w:tab w:val="clear" w:pos="8838"/>
        <w:tab w:val="left" w:pos="6645"/>
      </w:tabs>
    </w:pPr>
    <w:r>
      <w:rPr>
        <w:noProof/>
        <w:lang w:eastAsia="es-HN"/>
      </w:rPr>
      <w:drawing>
        <wp:anchor distT="0" distB="0" distL="114300" distR="114300" simplePos="0" relativeHeight="251661312" behindDoc="0" locked="0" layoutInCell="1" allowOverlap="1" wp14:anchorId="555AFD61" wp14:editId="1EB760E9">
          <wp:simplePos x="0" y="0"/>
          <wp:positionH relativeFrom="column">
            <wp:posOffset>-480060</wp:posOffset>
          </wp:positionH>
          <wp:positionV relativeFrom="paragraph">
            <wp:posOffset>-368300</wp:posOffset>
          </wp:positionV>
          <wp:extent cx="1190625" cy="702664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59264" behindDoc="1" locked="0" layoutInCell="1" allowOverlap="1" wp14:anchorId="7C0D88FB" wp14:editId="2E4D0A2F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60288" behindDoc="1" locked="0" layoutInCell="1" allowOverlap="1" wp14:anchorId="5C8C706F" wp14:editId="12C2377B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B26A72" w:rsidRDefault="00B26A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7353A"/>
    <w:multiLevelType w:val="hybridMultilevel"/>
    <w:tmpl w:val="836896B0"/>
    <w:lvl w:ilvl="0" w:tplc="7694A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72"/>
    <w:rsid w:val="001A5B6F"/>
    <w:rsid w:val="00210771"/>
    <w:rsid w:val="00251C39"/>
    <w:rsid w:val="003F0B39"/>
    <w:rsid w:val="00432983"/>
    <w:rsid w:val="00661CA2"/>
    <w:rsid w:val="007478C2"/>
    <w:rsid w:val="008D7059"/>
    <w:rsid w:val="0099702E"/>
    <w:rsid w:val="009D2BF5"/>
    <w:rsid w:val="00B26A72"/>
    <w:rsid w:val="00BC5ED0"/>
    <w:rsid w:val="00C16C1E"/>
    <w:rsid w:val="00C767F6"/>
    <w:rsid w:val="00D0100B"/>
    <w:rsid w:val="00D8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B79FA5-E19C-437E-8A86-C1476A0D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26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6A72"/>
  </w:style>
  <w:style w:type="paragraph" w:styleId="Piedepgina">
    <w:name w:val="footer"/>
    <w:basedOn w:val="Normal"/>
    <w:link w:val="Piedepgina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6A72"/>
  </w:style>
  <w:style w:type="paragraph" w:styleId="Prrafodelista">
    <w:name w:val="List Paragraph"/>
    <w:basedOn w:val="Normal"/>
    <w:uiPriority w:val="34"/>
    <w:qFormat/>
    <w:rsid w:val="00661C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7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UNAH</dc:creator>
  <cp:keywords/>
  <dc:description/>
  <cp:lastModifiedBy>Sitio Vicerrectoría Académica</cp:lastModifiedBy>
  <cp:revision>2</cp:revision>
  <cp:lastPrinted>2018-12-20T14:03:00Z</cp:lastPrinted>
  <dcterms:created xsi:type="dcterms:W3CDTF">2018-12-20T14:40:00Z</dcterms:created>
  <dcterms:modified xsi:type="dcterms:W3CDTF">2018-12-20T14:40:00Z</dcterms:modified>
</cp:coreProperties>
</file>